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🎓🤝💸 Edukacja spotyka innowację: Kanga Exchange i Uniwersytet WSB Merito Gdańsk łączą siły!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dobie rosnącego znaczenia cyfrowych finansów i błyskawicznych zmian technologicznych wiedza nie może istnieć w oderwaniu od praktyki. Dlatego właśnie Kanga Exchange – polska giełda kryptowalut – oraz Uniwersytet WSB Merito w Gdańsku – jedna z najbardziej innowacyjnych uczelni ekonomicznych w Polsce – łączą siły.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Wspólna wizja nowoczesnej edukacji i finansów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 instytucje są przekonane, że przyszłość rynku finansowego to nie tylko technologia. To 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świadomi użytkownicy, wykształceni praktycy i odpowiedzialni innowatorzy</w:t>
      </w:r>
      <w:r>
        <w:rPr>
          <w:rFonts w:ascii="calibri" w:hAnsi="calibri" w:eastAsia="calibri" w:cs="calibri"/>
          <w:sz w:val="24"/>
          <w:szCs w:val="24"/>
        </w:rPr>
        <w:t xml:space="preserve">. Nowe partnerstwo ma na celu budowanie mostu pomiędzy edukacją a światem dynamicznie rozwijających się technologii blockchain, Web3 i cyfrowych aktywów.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 ramach współpracy planowane są: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Programy edukacyjne i warsztaty</w:t>
      </w:r>
      <w:r>
        <w:rPr>
          <w:rFonts w:ascii="calibri" w:hAnsi="calibri" w:eastAsia="calibri" w:cs="calibri"/>
          <w:sz w:val="24"/>
          <w:szCs w:val="24"/>
        </w:rPr>
        <w:t xml:space="preserve"> prowadzone przez ekspertów z branży kryptowalut i blockchain.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Praktyki i projekty realizowane wspólnie z zespołem Kanga Exchange</w:t>
      </w:r>
      <w:r>
        <w:rPr>
          <w:rFonts w:ascii="calibri" w:hAnsi="calibri" w:eastAsia="calibri" w:cs="calibri"/>
          <w:sz w:val="24"/>
          <w:szCs w:val="24"/>
        </w:rPr>
        <w:t xml:space="preserve">, dzięki którym studenci zdobędą realne doświadczenie w świecie fintech.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Wspólne badania i innowacyjne rozwiązania</w:t>
      </w:r>
      <w:r>
        <w:rPr>
          <w:rFonts w:ascii="calibri" w:hAnsi="calibri" w:eastAsia="calibri" w:cs="calibri"/>
          <w:sz w:val="24"/>
          <w:szCs w:val="24"/>
        </w:rPr>
        <w:t xml:space="preserve">, koncentrujące się na tokenizacji, usługach opartych o technologię blockchain i nowoczesnych formach inwestowania.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Głos partnera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"To partnerstwo to nie tylko kolejny krok w rozbudowie naszej sieci współpracy z biznesem – to także wyraz naszej interdyscyplinarności i otwartości na innowacyjne kierunki rozwoju. Obszary, w których działa Kanga, stanowią ciekawe pole do eksplorowania dla studentów nie tylko kierunków IT czy ekonomicznych, ale również prawa, bezpieczeństwa czy zarządzania.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Wierzymy, że to dopiero początek – wspólnie z Kangą planujemy działania, które połączą edukację akademicką z realiami nowoczesnego rynku pracy i technologii."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Daniel Kuleszo, WSB Merito Gdańsk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to ważne?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WSB Merito to kolejny krok w kierunku tworzenia </w:t>
      </w:r>
      <w:r>
        <w:rPr>
          <w:rFonts w:ascii="calibri" w:hAnsi="calibri" w:eastAsia="calibri" w:cs="calibri"/>
          <w:sz w:val="24"/>
          <w:szCs w:val="24"/>
          <w:b/>
        </w:rPr>
        <w:t xml:space="preserve">kształcenia szytego na miarę rynku pracy</w:t>
      </w:r>
      <w:r>
        <w:rPr>
          <w:rFonts w:ascii="calibri" w:hAnsi="calibri" w:eastAsia="calibri" w:cs="calibri"/>
          <w:sz w:val="24"/>
          <w:szCs w:val="24"/>
        </w:rPr>
        <w:t xml:space="preserve">. Dla Kanga Exchange – szansa na rozwój świadomej społeczności użytkowników i budowę ekosystemu blockchain w Polsce.</w:t>
      </w:r>
    </w:p>
    <w:p>
      <w:pPr>
        <w:spacing w:before="0" w:after="300"/>
      </w:pP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Co dalej?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niebawem wystartują pierwsze inicjatywy: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Praktyczne warsztaty z ekspertami Kanga Exchange</w:t>
      </w:r>
      <w:r>
        <w:rPr>
          <w:rFonts w:ascii="calibri" w:hAnsi="calibri" w:eastAsia="calibri" w:cs="calibri"/>
          <w:sz w:val="24"/>
          <w:szCs w:val="24"/>
        </w:rPr>
        <w:t xml:space="preserve"> – nauka przez działanie.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Programy stażowe</w:t>
      </w:r>
      <w:r>
        <w:rPr>
          <w:rFonts w:ascii="calibri" w:hAnsi="calibri" w:eastAsia="calibri" w:cs="calibri"/>
          <w:sz w:val="24"/>
          <w:szCs w:val="24"/>
        </w:rPr>
        <w:t xml:space="preserve"> – doświadczenie w dynamicznym środowisku technologii finansowych.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Wspólne projekty badawcze</w:t>
      </w:r>
      <w:r>
        <w:rPr>
          <w:rFonts w:ascii="calibri" w:hAnsi="calibri" w:eastAsia="calibri" w:cs="calibri"/>
          <w:sz w:val="24"/>
          <w:szCs w:val="24"/>
        </w:rPr>
        <w:t xml:space="preserve"> – analiza trendów i wyzwań przyszłości cyfrowych finansów.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Dołącz do nas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Jesteś studentem Uniwersytetu WSB Merito w Gdańsku?</w:t>
      </w:r>
    </w:p>
    <w:p>
      <w:r>
        <w:rPr>
          <w:rFonts w:ascii="calibri" w:hAnsi="calibri" w:eastAsia="calibri" w:cs="calibri"/>
          <w:sz w:val="24"/>
          <w:szCs w:val="24"/>
        </w:rPr>
        <w:t xml:space="preserve"> Interesuje Cię świat kryptowalut, blockchain i nowoczesnych usług finansowych?</w:t>
      </w:r>
    </w:p>
    <w:p>
      <w:r>
        <w:rPr>
          <w:rFonts w:ascii="calibri" w:hAnsi="calibri" w:eastAsia="calibri" w:cs="calibri"/>
          <w:sz w:val="24"/>
          <w:szCs w:val="24"/>
        </w:rPr>
        <w:t xml:space="preserve"> To Twoja szansa, by zdobyć doświadczenie tam, gdzie </w:t>
      </w:r>
      <w:r>
        <w:rPr>
          <w:rFonts w:ascii="calibri" w:hAnsi="calibri" w:eastAsia="calibri" w:cs="calibri"/>
          <w:sz w:val="24"/>
          <w:szCs w:val="24"/>
          <w:b/>
        </w:rPr>
        <w:t xml:space="preserve">edukacja spotyka innowację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📍Więcej informacji: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Kanga Exchange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Uniwersytet WSB Merito Gdańsk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pl" TargetMode="External"/><Relationship Id="rId8" Type="http://schemas.openxmlformats.org/officeDocument/2006/relationships/hyperlink" Target="https://www.merito.pl/gdansk/?gad_source=1&amp;amp;amp;gad_campaignid=22386737932&amp;amp;amp;gbraid=0AAAAApcog9shS-EuNeIwCPPT0n5ZZ87xO&amp;amp;amp;gclid=CjwKCAjwo4rCBhAbEiwAxhJlCTlg7XxeGIA81OPRiYNuZDD65QotitYckvspojc5smEVQZ2M94g1_hoCjhcQAvD_B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2026-09-26T01:25:29+02:00</dcterms:created>
  <dcterms:modified xsi:type="dcterms:W3CDTF">2026-09-26T01:25:29+02:00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