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Kanga Foundation – nowa inicjatywa pomocy dzieciom z niepełnosprawnością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Kanga, znana giełda kryptowalutowa, ogłosiła uruchomienie swojej fundacji - Kanga Foundation, z misją wspierania dzieci z niepełnosprawnościami. To wyjątkowe przedsięwzięcie zakłada, że pomoc nie zna granic, a nawet kryptowaluty mogą stać się narzędziem dobra.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planuje inicjować wsparcie poprzez zakup i dostarczanie specjalistycznego sprzętu dzieciom z niepełnosprawnościami, a środki na ten cel zostaną pozyskane z wpłat w kryptowalutach. Każdy, kto chce włączyć się do akcji, będzie mógł dołożyć swoją cegiełkę, uczestnicząc w zbiórkach.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„To dla mnie zaszczyt prowadzić projekt, który będzie miał bezpośrednie przełożenie na poprawę czyjegoś komfortu życia. Nie jestem w stanie sobie wyobrazić, jak trudne musi być patrzenie na cierpienie własnego dziecka. Nie mogę się doczekać, kiedy będziemy mogli pomóc pierwszej osobie. Mam nadzieję, że stanie się to jeszcze w tym roku”</w:t>
      </w:r>
      <w:r>
        <w:rPr>
          <w:rFonts w:ascii="calibri" w:hAnsi="calibri" w:eastAsia="calibri" w:cs="calibri"/>
          <w:sz w:val="24"/>
          <w:szCs w:val="24"/>
        </w:rPr>
        <w:t xml:space="preserve"> – mówi Monika Minkiewicz, Prezes Zarządu fundacji.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zbiórka fundacji ruszy już niedługo, a wszelkie najświeższe informacje na ten temat będą dostępne na kanałach informacyjnych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Kangi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zaznaczyć, że Kanga poszukuje również podopiecznych – dzieci, które potrzebują specjalistycznego sprzętu. Jeśli znasz kogoś, kto może skorzystać z pomocy, bądź sam jesteś w takiej sytuacji, skontaktuj się z fundacją pod adresem e-mail: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fundacja@kanga.exchange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Kanga nie po raz pierwszy angażuje się w działania charytatywne. W ramach kampanii "Nie Pie(p)rz" giełda bezpłatnie edukuje społeczność w zakresie przeciwdziałania praniu pieniędzy.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nga.exchange/pl" TargetMode="External"/><Relationship Id="rId8" Type="http://schemas.openxmlformats.org/officeDocument/2006/relationships/hyperlink" Target="http://kanga.biuroprasowe.pl/word/?hash=896b889526e3a8534373295db726156d&amp;id=202882&amp;typ=eprmailto:fundacja@kanga.exchan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2026-08-24T17:33:38+02:00</dcterms:created>
  <dcterms:modified xsi:type="dcterms:W3CDTF">2026-08-24T17:33:38+02:00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